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5C" w:rsidRDefault="0071525C" w:rsidP="00B30776">
      <w:pPr>
        <w:pStyle w:val="ConsPlusNormal"/>
        <w:ind w:firstLine="540"/>
        <w:jc w:val="both"/>
        <w:rPr>
          <w:rFonts w:ascii="Comic Sans MS" w:hAnsi="Comic Sans MS"/>
          <w:sz w:val="24"/>
          <w:szCs w:val="24"/>
        </w:rPr>
      </w:pPr>
      <w:r w:rsidRPr="001613A5">
        <w:rPr>
          <w:rFonts w:ascii="Comic Sans MS" w:hAnsi="Comic Sans MS"/>
          <w:sz w:val="24"/>
          <w:szCs w:val="24"/>
        </w:rPr>
        <w:t>Банкротство застройщика – страшные слова, которые больше всего боится услышать любой человек, доверивший свои деньги строительной фирме.</w:t>
      </w:r>
      <w:r w:rsidRPr="001613A5">
        <w:t xml:space="preserve"> </w:t>
      </w:r>
      <w:r w:rsidRPr="001613A5">
        <w:rPr>
          <w:rFonts w:ascii="Comic Sans MS" w:hAnsi="Comic Sans MS"/>
          <w:sz w:val="24"/>
          <w:szCs w:val="24"/>
        </w:rPr>
        <w:t>На что может рассчитывать дольщик, если произошло банкротство застройщика при долевом строительстве, что делать в этом случае, и как выйти из положения с наименьшими потерями?</w:t>
      </w:r>
    </w:p>
    <w:p w:rsidR="0071525C" w:rsidRDefault="0071525C" w:rsidP="00F039DE">
      <w:pPr>
        <w:pStyle w:val="ConsPlusNormal"/>
        <w:ind w:firstLine="540"/>
        <w:jc w:val="both"/>
        <w:rPr>
          <w:rFonts w:ascii="Comic Sans MS" w:hAnsi="Comic Sans MS"/>
          <w:sz w:val="24"/>
          <w:szCs w:val="24"/>
        </w:rPr>
      </w:pPr>
      <w:r w:rsidRPr="00F039DE">
        <w:rPr>
          <w:rFonts w:ascii="Comic Sans MS" w:hAnsi="Comic Sans MS"/>
          <w:sz w:val="24"/>
          <w:szCs w:val="24"/>
        </w:rPr>
        <w:t>Для общего понимания – если Застройщик признан банкротом, то к нему уже нельзя (нет смысла) предъявлять какие-либо требования (о передаче квартир, возврате денег, и т.п.). Так как банкротство юр</w:t>
      </w:r>
      <w:r>
        <w:rPr>
          <w:rFonts w:ascii="Comic Sans MS" w:hAnsi="Comic Sans MS"/>
          <w:sz w:val="24"/>
          <w:szCs w:val="24"/>
        </w:rPr>
        <w:t xml:space="preserve">идического </w:t>
      </w:r>
      <w:r w:rsidRPr="00F039DE">
        <w:rPr>
          <w:rFonts w:ascii="Comic Sans MS" w:hAnsi="Comic Sans MS"/>
          <w:sz w:val="24"/>
          <w:szCs w:val="24"/>
        </w:rPr>
        <w:t xml:space="preserve">лица – это официальное признание в том, что компания больше не в состоянии выполнять свои обязательства. </w:t>
      </w:r>
    </w:p>
    <w:p w:rsidR="0071525C" w:rsidRPr="00F039DE" w:rsidRDefault="0071525C" w:rsidP="00081C90">
      <w:pPr>
        <w:pStyle w:val="ConsPlusNormal"/>
        <w:ind w:firstLine="540"/>
        <w:jc w:val="both"/>
        <w:rPr>
          <w:rFonts w:ascii="Comic Sans MS" w:hAnsi="Comic Sans MS"/>
          <w:sz w:val="24"/>
          <w:szCs w:val="24"/>
        </w:rPr>
      </w:pPr>
      <w:r w:rsidRPr="00F039DE">
        <w:rPr>
          <w:rFonts w:ascii="Comic Sans MS" w:hAnsi="Comic Sans MS"/>
          <w:sz w:val="24"/>
          <w:szCs w:val="24"/>
        </w:rPr>
        <w:t>Требования кредиторов Застройщика (в т.ч. дольщиков долевого строительства) будут удовлетворяться за счет всех денежных средств и имущества строительной компании, которые у нее остались на момент признания ее банкротом.</w:t>
      </w:r>
    </w:p>
    <w:p w:rsidR="0071525C" w:rsidRPr="00D96B5B" w:rsidRDefault="0071525C" w:rsidP="00D96B5B">
      <w:pPr>
        <w:pStyle w:val="ConsPlusNormal"/>
        <w:ind w:firstLine="540"/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Ч</w:t>
      </w:r>
      <w:r w:rsidRPr="00D96B5B">
        <w:rPr>
          <w:rFonts w:ascii="Comic Sans MS" w:hAnsi="Comic Sans MS"/>
          <w:b/>
          <w:color w:val="FF0000"/>
          <w:sz w:val="24"/>
          <w:szCs w:val="24"/>
        </w:rPr>
        <w:t>то нужно знать дольщику о процедуре банкротства Застройщика?</w:t>
      </w:r>
    </w:p>
    <w:p w:rsidR="0071525C" w:rsidRPr="00582513" w:rsidRDefault="0071525C" w:rsidP="00D96B5B">
      <w:pPr>
        <w:pStyle w:val="ConsPlusNormal"/>
        <w:ind w:firstLine="540"/>
        <w:jc w:val="both"/>
        <w:rPr>
          <w:rFonts w:ascii="Comic Sans MS" w:hAnsi="Comic Sans MS"/>
          <w:sz w:val="24"/>
          <w:szCs w:val="24"/>
        </w:rPr>
      </w:pPr>
      <w:r w:rsidRPr="00582513">
        <w:rPr>
          <w:rFonts w:ascii="Comic Sans MS" w:hAnsi="Comic Sans MS"/>
          <w:sz w:val="24"/>
          <w:szCs w:val="24"/>
        </w:rPr>
        <w:t>В отличие от ликвидации обычного юр</w:t>
      </w:r>
      <w:r>
        <w:rPr>
          <w:rFonts w:ascii="Comic Sans MS" w:hAnsi="Comic Sans MS"/>
          <w:sz w:val="24"/>
          <w:szCs w:val="24"/>
        </w:rPr>
        <w:t xml:space="preserve">идического </w:t>
      </w:r>
      <w:r w:rsidRPr="00582513">
        <w:rPr>
          <w:rFonts w:ascii="Comic Sans MS" w:hAnsi="Comic Sans MS"/>
          <w:sz w:val="24"/>
          <w:szCs w:val="24"/>
        </w:rPr>
        <w:t>лица, ликвидация компании-застройщика происходит особым порядком – с применением параграфа 7, Главы IX, ФЗ-127 – «Банкротство застройщиков».</w:t>
      </w:r>
    </w:p>
    <w:p w:rsidR="0071525C" w:rsidRPr="00582513" w:rsidRDefault="0071525C" w:rsidP="00F039DE">
      <w:pPr>
        <w:pStyle w:val="ConsPlusNormal"/>
        <w:ind w:firstLine="540"/>
        <w:jc w:val="both"/>
        <w:rPr>
          <w:rFonts w:ascii="Comic Sans MS" w:hAnsi="Comic Sans MS"/>
          <w:sz w:val="24"/>
          <w:szCs w:val="24"/>
        </w:rPr>
      </w:pPr>
      <w:r w:rsidRPr="00582513">
        <w:rPr>
          <w:rFonts w:ascii="Comic Sans MS" w:hAnsi="Comic Sans MS"/>
          <w:sz w:val="24"/>
          <w:szCs w:val="24"/>
        </w:rPr>
        <w:t>Процесс банкротства может включать в себя 5 процедур, но на практике, в большинстве случаев, применяется только 2 из них:</w:t>
      </w:r>
      <w:r>
        <w:rPr>
          <w:rFonts w:ascii="Comic Sans MS" w:hAnsi="Comic Sans MS"/>
          <w:sz w:val="24"/>
          <w:szCs w:val="24"/>
        </w:rPr>
        <w:t xml:space="preserve"> </w:t>
      </w:r>
      <w:r w:rsidRPr="00AB1DC3">
        <w:rPr>
          <w:rFonts w:ascii="Comic Sans MS" w:hAnsi="Comic Sans MS"/>
          <w:b/>
          <w:sz w:val="24"/>
          <w:szCs w:val="24"/>
        </w:rPr>
        <w:t>наблюдение</w:t>
      </w:r>
      <w:r w:rsidRPr="00582513">
        <w:rPr>
          <w:rFonts w:ascii="Comic Sans MS" w:hAnsi="Comic Sans MS"/>
          <w:sz w:val="24"/>
          <w:szCs w:val="24"/>
        </w:rPr>
        <w:t xml:space="preserve"> (может длиться до 7 месяцев), и</w:t>
      </w:r>
      <w:r>
        <w:rPr>
          <w:rFonts w:ascii="Comic Sans MS" w:hAnsi="Comic Sans MS"/>
          <w:sz w:val="24"/>
          <w:szCs w:val="24"/>
        </w:rPr>
        <w:t xml:space="preserve"> </w:t>
      </w:r>
      <w:r w:rsidRPr="00AB1DC3">
        <w:rPr>
          <w:rFonts w:ascii="Comic Sans MS" w:hAnsi="Comic Sans MS"/>
          <w:b/>
          <w:sz w:val="24"/>
          <w:szCs w:val="24"/>
        </w:rPr>
        <w:t>конкурсное производство</w:t>
      </w:r>
      <w:r w:rsidRPr="00582513">
        <w:rPr>
          <w:rFonts w:ascii="Comic Sans MS" w:hAnsi="Comic Sans MS"/>
          <w:sz w:val="24"/>
          <w:szCs w:val="24"/>
        </w:rPr>
        <w:t xml:space="preserve"> (может длиться от полугода до нескольких лет).</w:t>
      </w:r>
    </w:p>
    <w:p w:rsidR="0071525C" w:rsidRPr="00582513" w:rsidRDefault="0071525C" w:rsidP="00D96B5B">
      <w:pPr>
        <w:pStyle w:val="ConsPlusNormal"/>
        <w:ind w:firstLine="540"/>
        <w:jc w:val="both"/>
        <w:rPr>
          <w:rFonts w:ascii="Comic Sans MS" w:hAnsi="Comic Sans MS"/>
          <w:sz w:val="24"/>
          <w:szCs w:val="24"/>
        </w:rPr>
      </w:pPr>
      <w:r w:rsidRPr="00582513">
        <w:rPr>
          <w:rFonts w:ascii="Comic Sans MS" w:hAnsi="Comic Sans MS"/>
          <w:sz w:val="24"/>
          <w:szCs w:val="24"/>
        </w:rPr>
        <w:t>Формально «наблюдение» еще не является банкротством. Здесь суд направляет в компанию временного управляющего, который проводит анализ финансово-хозяйственной деятельности Застройщика и подсчитывает стоимость его активов и пассивов. Но для всех кредиторов компании это однозначный сигнал – готовьтесь к худшему.</w:t>
      </w:r>
    </w:p>
    <w:p w:rsidR="0071525C" w:rsidRDefault="0071525C" w:rsidP="00582513">
      <w:pPr>
        <w:pStyle w:val="ConsPlusNormal"/>
        <w:ind w:firstLine="540"/>
        <w:jc w:val="both"/>
        <w:rPr>
          <w:rFonts w:ascii="Comic Sans MS" w:hAnsi="Comic Sans MS"/>
          <w:sz w:val="24"/>
          <w:szCs w:val="24"/>
        </w:rPr>
      </w:pPr>
      <w:r w:rsidRPr="00582513">
        <w:rPr>
          <w:rFonts w:ascii="Comic Sans MS" w:hAnsi="Comic Sans MS"/>
          <w:sz w:val="24"/>
          <w:szCs w:val="24"/>
        </w:rPr>
        <w:t>Следующий этап – конкурсное производство. С этого момента Застройщик уже официально признается банкротом. Всеми делами компании начинает рулить арбитражный управляющий, назначенный судом.</w:t>
      </w:r>
    </w:p>
    <w:p w:rsidR="0071525C" w:rsidRPr="00D96B5B" w:rsidRDefault="0071525C" w:rsidP="00582513">
      <w:pPr>
        <w:pStyle w:val="ConsPlusNormal"/>
        <w:ind w:firstLine="540"/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D96B5B">
        <w:rPr>
          <w:rFonts w:ascii="Comic Sans MS" w:hAnsi="Comic Sans MS"/>
          <w:b/>
          <w:color w:val="FF0000"/>
          <w:sz w:val="24"/>
          <w:szCs w:val="24"/>
        </w:rPr>
        <w:t>Действия дольщика при банкротстве Застройщика</w:t>
      </w:r>
      <w:r>
        <w:rPr>
          <w:rFonts w:ascii="Comic Sans MS" w:hAnsi="Comic Sans MS"/>
          <w:b/>
          <w:color w:val="FF0000"/>
          <w:sz w:val="24"/>
          <w:szCs w:val="24"/>
        </w:rPr>
        <w:t>.</w:t>
      </w:r>
    </w:p>
    <w:p w:rsidR="0071525C" w:rsidRPr="001613A5" w:rsidRDefault="0071525C" w:rsidP="00582513">
      <w:pPr>
        <w:pStyle w:val="ConsPlusNormal"/>
        <w:ind w:firstLine="540"/>
        <w:jc w:val="both"/>
        <w:rPr>
          <w:rFonts w:ascii="Comic Sans MS" w:hAnsi="Comic Sans MS"/>
          <w:sz w:val="24"/>
          <w:szCs w:val="24"/>
        </w:rPr>
      </w:pPr>
      <w:r w:rsidRPr="001613A5">
        <w:rPr>
          <w:rFonts w:ascii="Comic Sans MS" w:hAnsi="Comic Sans MS"/>
          <w:sz w:val="24"/>
          <w:szCs w:val="24"/>
        </w:rPr>
        <w:t xml:space="preserve">Первое и самое важное, что должен сделать дольщик, когда Застройщик объявлен банкротом, это заявить свои требования о включении его в </w:t>
      </w:r>
      <w:r w:rsidRPr="00AB1DC3">
        <w:rPr>
          <w:rFonts w:ascii="Comic Sans MS" w:hAnsi="Comic Sans MS"/>
          <w:b/>
          <w:sz w:val="24"/>
          <w:szCs w:val="24"/>
        </w:rPr>
        <w:t>реестр требований кредиторов</w:t>
      </w:r>
      <w:r w:rsidRPr="001613A5">
        <w:rPr>
          <w:rFonts w:ascii="Comic Sans MS" w:hAnsi="Comic Sans MS"/>
          <w:sz w:val="24"/>
          <w:szCs w:val="24"/>
        </w:rPr>
        <w:t>. Этот реестр открывается и ведется при возбуждении дела о банкротстве Застройщика.</w:t>
      </w:r>
    </w:p>
    <w:p w:rsidR="0071525C" w:rsidRDefault="0071525C" w:rsidP="001613A5">
      <w:pPr>
        <w:pStyle w:val="ConsPlusNormal"/>
        <w:ind w:firstLine="540"/>
        <w:jc w:val="both"/>
        <w:rPr>
          <w:rFonts w:ascii="Comic Sans MS" w:hAnsi="Comic Sans MS"/>
          <w:sz w:val="24"/>
          <w:szCs w:val="24"/>
        </w:rPr>
      </w:pPr>
      <w:r w:rsidRPr="001613A5">
        <w:rPr>
          <w:rFonts w:ascii="Comic Sans MS" w:hAnsi="Comic Sans MS"/>
          <w:sz w:val="24"/>
          <w:szCs w:val="24"/>
        </w:rPr>
        <w:t>Если этого не сделать, можно остаться ни с чем, так как по закону каждый кредитор, который хочет что-то получить от банкрота, должен заявить свое требование в суде.</w:t>
      </w:r>
    </w:p>
    <w:p w:rsidR="0071525C" w:rsidRPr="001613A5" w:rsidRDefault="0071525C" w:rsidP="001613A5">
      <w:pPr>
        <w:pStyle w:val="ConsPlusNormal"/>
        <w:ind w:firstLine="540"/>
        <w:jc w:val="both"/>
        <w:rPr>
          <w:rFonts w:ascii="Comic Sans MS" w:hAnsi="Comic Sans MS"/>
          <w:sz w:val="24"/>
          <w:szCs w:val="24"/>
        </w:rPr>
      </w:pPr>
      <w:r w:rsidRPr="001613A5">
        <w:rPr>
          <w:rFonts w:ascii="Comic Sans MS" w:hAnsi="Comic Sans MS"/>
          <w:sz w:val="24"/>
          <w:szCs w:val="24"/>
        </w:rPr>
        <w:t>Заявление о включении своих требований в этот реестр нужно подавать в арбитражный суд, где рассматривается дело о банкротстве. Суд, рассмотрев представленные ему документы дольщика (договор долевого участия в строительстве, платежные документы, акты и т.п.), выносит решение о включении требований конкретного дольщика в общий реестр требований кредиторов. А выполняет решение суда – арбитражный управляющий.</w:t>
      </w:r>
    </w:p>
    <w:p w:rsidR="0071525C" w:rsidRDefault="0071525C" w:rsidP="001613A5">
      <w:pPr>
        <w:pStyle w:val="ConsPlusNormal"/>
        <w:ind w:firstLine="540"/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1613A5">
        <w:rPr>
          <w:rFonts w:ascii="Comic Sans MS" w:hAnsi="Comic Sans MS"/>
          <w:b/>
          <w:color w:val="FF0000"/>
          <w:sz w:val="24"/>
          <w:szCs w:val="24"/>
        </w:rPr>
        <w:t>Сроки подачи заявления о включении в реестр кредиторов</w:t>
      </w:r>
      <w:r>
        <w:rPr>
          <w:rFonts w:ascii="Comic Sans MS" w:hAnsi="Comic Sans MS"/>
          <w:b/>
          <w:color w:val="FF0000"/>
          <w:sz w:val="24"/>
          <w:szCs w:val="24"/>
        </w:rPr>
        <w:t>.</w:t>
      </w:r>
    </w:p>
    <w:p w:rsidR="0071525C" w:rsidRPr="001613A5" w:rsidRDefault="0071525C" w:rsidP="001613A5">
      <w:pPr>
        <w:pStyle w:val="ConsPlusNormal"/>
        <w:ind w:firstLine="540"/>
        <w:jc w:val="both"/>
        <w:rPr>
          <w:rFonts w:ascii="Comic Sans MS" w:hAnsi="Comic Sans MS"/>
          <w:sz w:val="24"/>
          <w:szCs w:val="24"/>
        </w:rPr>
      </w:pPr>
      <w:r w:rsidRPr="001613A5">
        <w:rPr>
          <w:rFonts w:ascii="Comic Sans MS" w:hAnsi="Comic Sans MS"/>
          <w:sz w:val="24"/>
          <w:szCs w:val="24"/>
        </w:rPr>
        <w:t>При банкротстве Застройщика, закон устанавливает определенные сроки для включения требований дольщика в реестр кредиторов. На этапе наблюдения у дольщика есть один месяц, чтобы направить требование в арбитражный суд. Тогда у дольщика будет возможность поучаствовать в первом собрании кредиторов, на котором будет решаться судьба недостроенного дома.</w:t>
      </w:r>
    </w:p>
    <w:p w:rsidR="0071525C" w:rsidRPr="001613A5" w:rsidRDefault="0071525C" w:rsidP="001613A5">
      <w:pPr>
        <w:pStyle w:val="ConsPlusNormal"/>
        <w:ind w:firstLine="540"/>
        <w:jc w:val="both"/>
        <w:rPr>
          <w:rFonts w:ascii="Comic Sans MS" w:hAnsi="Comic Sans MS"/>
          <w:sz w:val="24"/>
          <w:szCs w:val="24"/>
        </w:rPr>
      </w:pPr>
      <w:r w:rsidRPr="001613A5">
        <w:rPr>
          <w:rFonts w:ascii="Comic Sans MS" w:hAnsi="Comic Sans MS"/>
          <w:sz w:val="24"/>
          <w:szCs w:val="24"/>
        </w:rPr>
        <w:t>Если он не успел этого сделать, то далее, на этапе конкурсного производства у дольщика есть еще два месяца для подачи своего требования о включении в реестр кредиторов.</w:t>
      </w:r>
    </w:p>
    <w:p w:rsidR="0071525C" w:rsidRDefault="0071525C" w:rsidP="001613A5">
      <w:pPr>
        <w:pStyle w:val="ConsPlusNormal"/>
        <w:ind w:firstLine="540"/>
        <w:jc w:val="both"/>
        <w:rPr>
          <w:rFonts w:ascii="Comic Sans MS" w:hAnsi="Comic Sans MS"/>
          <w:sz w:val="24"/>
          <w:szCs w:val="24"/>
        </w:rPr>
      </w:pPr>
      <w:r w:rsidRPr="001613A5">
        <w:rPr>
          <w:rFonts w:ascii="Comic Sans MS" w:hAnsi="Comic Sans MS"/>
          <w:sz w:val="24"/>
          <w:szCs w:val="24"/>
        </w:rPr>
        <w:t>Эти сроки начинают отсчитываться с момента, когда арбитражный управляющий официально уведомляет всех кредиторов (дольщиков) о банкротстве строительной компании и об открытии реестра требований. Уведомление может быть через специализированное СМИ, а также путем рассылки писем дольщикам о том, что они имеют право предъявить свои требования.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71525C" w:rsidRDefault="0071525C" w:rsidP="001613A5">
      <w:pPr>
        <w:pStyle w:val="ConsPlusNormal"/>
        <w:ind w:firstLine="540"/>
        <w:jc w:val="both"/>
        <w:rPr>
          <w:rFonts w:ascii="Comic Sans MS" w:hAnsi="Comic Sans MS"/>
          <w:sz w:val="24"/>
          <w:szCs w:val="24"/>
        </w:rPr>
      </w:pPr>
    </w:p>
    <w:p w:rsidR="0071525C" w:rsidRPr="00511F7C" w:rsidRDefault="0071525C" w:rsidP="00511F7C">
      <w:pPr>
        <w:pStyle w:val="ConsPlusNormal"/>
        <w:ind w:firstLine="540"/>
        <w:jc w:val="both"/>
        <w:rPr>
          <w:rFonts w:ascii="Comic Sans MS" w:hAnsi="Comic Sans MS"/>
          <w:sz w:val="24"/>
          <w:szCs w:val="24"/>
        </w:rPr>
      </w:pPr>
    </w:p>
    <w:p w:rsidR="0071525C" w:rsidRPr="00582513" w:rsidRDefault="0071525C" w:rsidP="00582513">
      <w:pPr>
        <w:ind w:left="567"/>
        <w:jc w:val="both"/>
        <w:rPr>
          <w:rFonts w:ascii="Times New Roman" w:hAnsi="Times New Roman"/>
          <w:i/>
          <w:sz w:val="20"/>
          <w:szCs w:val="20"/>
        </w:rPr>
      </w:pPr>
      <w:r w:rsidRPr="00582513">
        <w:rPr>
          <w:rFonts w:ascii="Times New Roman" w:hAnsi="Times New Roman"/>
          <w:i/>
          <w:sz w:val="20"/>
          <w:szCs w:val="20"/>
        </w:rPr>
        <w:t>Информация подготовлена с использованием СПС: Консультант Плюс; KVARTIRA-BEZ-AGENTA.RU.</w:t>
      </w:r>
    </w:p>
    <w:p w:rsidR="0071525C" w:rsidRPr="00582513" w:rsidRDefault="0071525C" w:rsidP="00DF2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71525C" w:rsidRPr="00AB1DC3" w:rsidRDefault="0071525C" w:rsidP="00AB1DC3">
      <w:pPr>
        <w:ind w:left="1701"/>
        <w:rPr>
          <w:rFonts w:ascii="Times New Roman" w:hAnsi="Times New Roman"/>
          <w:i/>
          <w:color w:val="000000"/>
          <w:sz w:val="20"/>
          <w:szCs w:val="20"/>
        </w:rPr>
      </w:pPr>
      <w:r w:rsidRPr="00AE1360">
        <w:rPr>
          <w:rFonts w:ascii="Times New Roman" w:hAnsi="Times New Roman"/>
          <w:i/>
          <w:color w:val="000000"/>
          <w:sz w:val="20"/>
          <w:szCs w:val="20"/>
        </w:rPr>
        <w:t>Консультационный пункт по защите прав потребителей ФБУЗ «Центр гигиены и эпидемиологии по Иркутской области» в Нижнеилимском районе</w:t>
      </w:r>
    </w:p>
    <w:p w:rsidR="0071525C" w:rsidRPr="0053756D" w:rsidRDefault="0071525C" w:rsidP="00537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98A">
        <w:rPr>
          <w:rFonts w:ascii="Times New Roman" w:hAnsi="Times New Roman"/>
          <w:b/>
          <w:sz w:val="24"/>
          <w:szCs w:val="24"/>
        </w:rPr>
        <w:t>Жд</w:t>
      </w:r>
      <w:r w:rsidRPr="00C9098A">
        <w:rPr>
          <w:b/>
          <w:sz w:val="24"/>
          <w:szCs w:val="24"/>
        </w:rPr>
        <w:t>ё</w:t>
      </w:r>
      <w:r w:rsidRPr="00C9098A">
        <w:rPr>
          <w:rFonts w:ascii="Times New Roman" w:hAnsi="Times New Roman"/>
          <w:b/>
          <w:sz w:val="24"/>
          <w:szCs w:val="24"/>
        </w:rPr>
        <w:t>м Вас по адресам:</w:t>
      </w:r>
    </w:p>
    <w:p w:rsidR="0071525C" w:rsidRPr="00C9098A" w:rsidRDefault="0071525C" w:rsidP="009D6A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4565" w:type="dxa"/>
        <w:tblInd w:w="250" w:type="dxa"/>
        <w:tblLook w:val="00A0"/>
      </w:tblPr>
      <w:tblGrid>
        <w:gridCol w:w="4565"/>
      </w:tblGrid>
      <w:tr w:rsidR="0071525C" w:rsidRPr="00306E62" w:rsidTr="004952AD">
        <w:trPr>
          <w:trHeight w:val="67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C9098A" w:rsidRDefault="0071525C" w:rsidP="00A02E4D">
            <w:pPr>
              <w:pStyle w:val="lead"/>
              <w:ind w:firstLine="142"/>
              <w:rPr>
                <w:b/>
                <w:bCs/>
                <w:sz w:val="22"/>
                <w:szCs w:val="22"/>
              </w:rPr>
            </w:pPr>
            <w:r w:rsidRPr="00C9098A">
              <w:rPr>
                <w:b/>
                <w:bCs/>
                <w:sz w:val="22"/>
                <w:szCs w:val="22"/>
              </w:rPr>
              <w:t xml:space="preserve">г.Иркутск, </w:t>
            </w:r>
            <w:r w:rsidRPr="00C9098A">
              <w:rPr>
                <w:sz w:val="22"/>
                <w:szCs w:val="22"/>
              </w:rPr>
              <w:t xml:space="preserve">ул.Трилиссера, 51, т.8(395-2)22-23-88 ул.Можайского 2а,   8(395-2) 26-62-91, </w:t>
            </w:r>
            <w:hyperlink r:id="rId5" w:history="1">
              <w:r w:rsidRPr="00C9098A">
                <w:rPr>
                  <w:rStyle w:val="Hyperlink"/>
                  <w:b/>
                  <w:color w:val="auto"/>
                  <w:sz w:val="22"/>
                  <w:szCs w:val="22"/>
                </w:rPr>
                <w:t>zpp@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  <w:lang w:val="en-US"/>
                </w:rPr>
                <w:t>sesoirk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</w:rPr>
                <w:t>.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  <w:lang w:val="en-US"/>
                </w:rPr>
                <w:t>irkutsk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</w:rPr>
                <w:t>.ru</w:t>
              </w:r>
            </w:hyperlink>
          </w:p>
        </w:tc>
      </w:tr>
      <w:tr w:rsidR="0071525C" w:rsidRPr="00306E62" w:rsidTr="004952AD">
        <w:trPr>
          <w:trHeight w:val="401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C9098A" w:rsidRDefault="0071525C" w:rsidP="005B18C7">
            <w:pPr>
              <w:pStyle w:val="lead"/>
              <w:ind w:firstLine="142"/>
              <w:rPr>
                <w:b/>
                <w:bCs/>
                <w:sz w:val="22"/>
                <w:szCs w:val="22"/>
              </w:rPr>
            </w:pPr>
            <w:r w:rsidRPr="00C9098A">
              <w:rPr>
                <w:b/>
                <w:bCs/>
                <w:sz w:val="22"/>
                <w:szCs w:val="22"/>
              </w:rPr>
              <w:t xml:space="preserve">г.Шелехов, </w:t>
            </w:r>
            <w:r w:rsidRPr="00C9098A">
              <w:rPr>
                <w:sz w:val="22"/>
                <w:szCs w:val="22"/>
              </w:rPr>
              <w:t xml:space="preserve">ул.Ленина, 9  тел.8(395-50) 4-18-69 </w:t>
            </w:r>
            <w:hyperlink r:id="rId6" w:history="1">
              <w:r w:rsidRPr="00C9098A">
                <w:rPr>
                  <w:rStyle w:val="Hyperlink"/>
                  <w:b/>
                  <w:color w:val="auto"/>
                  <w:sz w:val="22"/>
                  <w:szCs w:val="22"/>
                </w:rPr>
                <w:t>zpp@sesoirk.irkutsk.ru</w:t>
              </w:r>
            </w:hyperlink>
          </w:p>
        </w:tc>
      </w:tr>
      <w:tr w:rsidR="0071525C" w:rsidRPr="00306E62" w:rsidTr="004952AD">
        <w:trPr>
          <w:trHeight w:val="379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C9098A" w:rsidRDefault="0071525C" w:rsidP="005B18C7">
            <w:pPr>
              <w:pStyle w:val="lead"/>
              <w:ind w:firstLine="142"/>
              <w:rPr>
                <w:b/>
                <w:bCs/>
                <w:sz w:val="22"/>
                <w:szCs w:val="22"/>
              </w:rPr>
            </w:pPr>
            <w:r w:rsidRPr="00C9098A">
              <w:rPr>
                <w:b/>
                <w:bCs/>
                <w:sz w:val="22"/>
                <w:szCs w:val="22"/>
              </w:rPr>
              <w:t>г.Ангарск</w:t>
            </w:r>
            <w:r w:rsidRPr="00C9098A">
              <w:rPr>
                <w:sz w:val="22"/>
                <w:szCs w:val="22"/>
              </w:rPr>
              <w:t xml:space="preserve">, 95 кв. д.17   тел.8(395-5) 67-13-50                    </w:t>
            </w:r>
            <w:hyperlink r:id="rId7" w:history="1">
              <w:r w:rsidRPr="00C9098A">
                <w:rPr>
                  <w:rStyle w:val="Hyperlink"/>
                  <w:b/>
                  <w:bCs/>
                  <w:color w:val="auto"/>
                  <w:sz w:val="22"/>
                  <w:szCs w:val="22"/>
                  <w:lang w:val="en-US"/>
                </w:rPr>
                <w:t>Kp</w:t>
              </w:r>
              <w:r w:rsidRPr="00C9098A">
                <w:rPr>
                  <w:rStyle w:val="Hyperlink"/>
                  <w:b/>
                  <w:bCs/>
                  <w:color w:val="auto"/>
                  <w:sz w:val="22"/>
                  <w:szCs w:val="22"/>
                </w:rPr>
                <w:t>-</w:t>
              </w:r>
              <w:r w:rsidRPr="00C9098A">
                <w:rPr>
                  <w:rStyle w:val="Hyperlink"/>
                  <w:b/>
                  <w:bCs/>
                  <w:color w:val="auto"/>
                  <w:sz w:val="22"/>
                  <w:szCs w:val="22"/>
                  <w:lang w:val="en-US"/>
                </w:rPr>
                <w:t>zpp</w:t>
              </w:r>
              <w:r w:rsidRPr="00C9098A">
                <w:rPr>
                  <w:rStyle w:val="Hyperlink"/>
                  <w:b/>
                  <w:bCs/>
                  <w:color w:val="auto"/>
                  <w:sz w:val="22"/>
                  <w:szCs w:val="22"/>
                </w:rPr>
                <w:t>.</w:t>
              </w:r>
              <w:r w:rsidRPr="00C9098A">
                <w:rPr>
                  <w:rStyle w:val="Hyperlink"/>
                  <w:b/>
                  <w:bCs/>
                  <w:color w:val="auto"/>
                  <w:sz w:val="22"/>
                  <w:szCs w:val="22"/>
                  <w:lang w:val="en-US"/>
                </w:rPr>
                <w:t>ang</w:t>
              </w:r>
              <w:r w:rsidRPr="00C9098A">
                <w:rPr>
                  <w:rStyle w:val="Hyperlink"/>
                  <w:b/>
                  <w:bCs/>
                  <w:color w:val="auto"/>
                  <w:sz w:val="22"/>
                  <w:szCs w:val="22"/>
                </w:rPr>
                <w:t>@</w:t>
              </w:r>
              <w:r w:rsidRPr="00C9098A">
                <w:rPr>
                  <w:rStyle w:val="Hyperlink"/>
                  <w:b/>
                  <w:bCs/>
                  <w:color w:val="auto"/>
                  <w:sz w:val="22"/>
                  <w:szCs w:val="22"/>
                  <w:lang w:val="en-US"/>
                </w:rPr>
                <w:t>yandex</w:t>
              </w:r>
              <w:r w:rsidRPr="00C9098A">
                <w:rPr>
                  <w:rStyle w:val="Hyperlink"/>
                  <w:b/>
                  <w:bCs/>
                  <w:color w:val="auto"/>
                  <w:sz w:val="22"/>
                  <w:szCs w:val="22"/>
                </w:rPr>
                <w:t>.</w:t>
              </w:r>
              <w:r w:rsidRPr="00C9098A">
                <w:rPr>
                  <w:rStyle w:val="Hyperlink"/>
                  <w:b/>
                  <w:bCs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71525C" w:rsidRPr="00306E62" w:rsidTr="004952AD">
        <w:trPr>
          <w:trHeight w:val="519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C9098A" w:rsidRDefault="0071525C" w:rsidP="005B18C7">
            <w:pPr>
              <w:pStyle w:val="lead"/>
              <w:ind w:firstLine="142"/>
              <w:rPr>
                <w:b/>
                <w:bCs/>
                <w:sz w:val="22"/>
                <w:szCs w:val="22"/>
              </w:rPr>
            </w:pPr>
            <w:r w:rsidRPr="00C9098A">
              <w:rPr>
                <w:b/>
                <w:bCs/>
                <w:sz w:val="22"/>
                <w:szCs w:val="22"/>
              </w:rPr>
              <w:t xml:space="preserve">г.Усолье-Сибирское, </w:t>
            </w:r>
            <w:r w:rsidRPr="00C9098A">
              <w:rPr>
                <w:sz w:val="22"/>
                <w:szCs w:val="22"/>
              </w:rPr>
              <w:t xml:space="preserve">ул.Ленина, 73                           тел.8(395-43) 6-79-24, </w:t>
            </w:r>
            <w:hyperlink r:id="rId8" w:history="1">
              <w:r w:rsidRPr="00C9098A">
                <w:rPr>
                  <w:rStyle w:val="Hyperlink"/>
                  <w:b/>
                  <w:color w:val="auto"/>
                  <w:sz w:val="22"/>
                  <w:szCs w:val="22"/>
                  <w:lang w:val="en-US"/>
                </w:rPr>
                <w:t>kp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</w:rPr>
                <w:t>-zpp.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  <w:lang w:val="en-US"/>
                </w:rPr>
                <w:t>us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</w:rPr>
                <w:t>@yandex.ru</w:t>
              </w:r>
            </w:hyperlink>
          </w:p>
        </w:tc>
      </w:tr>
      <w:tr w:rsidR="0071525C" w:rsidRPr="00306E62" w:rsidTr="004952AD">
        <w:trPr>
          <w:trHeight w:val="27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C9098A" w:rsidRDefault="0071525C" w:rsidP="005B18C7">
            <w:pPr>
              <w:pStyle w:val="lead"/>
              <w:ind w:firstLine="142"/>
              <w:rPr>
                <w:sz w:val="22"/>
                <w:szCs w:val="22"/>
              </w:rPr>
            </w:pPr>
            <w:r w:rsidRPr="00C9098A">
              <w:rPr>
                <w:b/>
                <w:bCs/>
                <w:sz w:val="22"/>
                <w:szCs w:val="22"/>
              </w:rPr>
              <w:t xml:space="preserve">г.Черемхово, </w:t>
            </w:r>
            <w:r w:rsidRPr="00C9098A">
              <w:rPr>
                <w:sz w:val="22"/>
                <w:szCs w:val="22"/>
              </w:rPr>
              <w:t xml:space="preserve">ул.Плеханова, 1, тел.8(395-46) 5-66-38; </w:t>
            </w:r>
            <w:r w:rsidRPr="00C9098A">
              <w:rPr>
                <w:b/>
                <w:sz w:val="22"/>
                <w:szCs w:val="22"/>
                <w:u w:val="single"/>
                <w:lang w:val="en-US"/>
              </w:rPr>
              <w:t>ffbuz</w:t>
            </w:r>
            <w:r w:rsidRPr="00C9098A">
              <w:rPr>
                <w:b/>
                <w:sz w:val="22"/>
                <w:szCs w:val="22"/>
                <w:u w:val="single"/>
              </w:rPr>
              <w:t>-</w:t>
            </w:r>
            <w:r w:rsidRPr="00C9098A">
              <w:rPr>
                <w:b/>
                <w:sz w:val="22"/>
                <w:szCs w:val="22"/>
                <w:u w:val="single"/>
                <w:lang w:val="en-US"/>
              </w:rPr>
              <w:t>cheremxovo</w:t>
            </w:r>
            <w:r w:rsidRPr="00C9098A">
              <w:rPr>
                <w:b/>
                <w:sz w:val="22"/>
                <w:szCs w:val="22"/>
                <w:u w:val="single"/>
              </w:rPr>
              <w:t>@</w:t>
            </w:r>
            <w:r w:rsidRPr="00C9098A">
              <w:rPr>
                <w:b/>
                <w:sz w:val="22"/>
                <w:szCs w:val="22"/>
                <w:u w:val="single"/>
                <w:lang w:val="en-US"/>
              </w:rPr>
              <w:t>yandex</w:t>
            </w:r>
            <w:r w:rsidRPr="00C9098A">
              <w:rPr>
                <w:b/>
                <w:sz w:val="22"/>
                <w:szCs w:val="22"/>
                <w:u w:val="single"/>
              </w:rPr>
              <w:t>.</w:t>
            </w:r>
            <w:r w:rsidRPr="00C9098A">
              <w:rPr>
                <w:b/>
                <w:sz w:val="22"/>
                <w:szCs w:val="22"/>
                <w:u w:val="single"/>
                <w:lang w:val="en-US"/>
              </w:rPr>
              <w:t>ru</w:t>
            </w:r>
          </w:p>
        </w:tc>
      </w:tr>
      <w:tr w:rsidR="0071525C" w:rsidRPr="00306E62" w:rsidTr="004952AD">
        <w:trPr>
          <w:trHeight w:val="40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C9098A" w:rsidRDefault="0071525C" w:rsidP="005B18C7">
            <w:pPr>
              <w:pStyle w:val="lead"/>
              <w:ind w:firstLine="142"/>
              <w:rPr>
                <w:b/>
                <w:bCs/>
                <w:sz w:val="22"/>
                <w:szCs w:val="22"/>
              </w:rPr>
            </w:pPr>
            <w:r w:rsidRPr="00C9098A">
              <w:rPr>
                <w:b/>
                <w:bCs/>
                <w:sz w:val="22"/>
                <w:szCs w:val="22"/>
              </w:rPr>
              <w:t xml:space="preserve">г.Саянск, </w:t>
            </w:r>
            <w:r w:rsidRPr="00C9098A">
              <w:rPr>
                <w:sz w:val="22"/>
                <w:szCs w:val="22"/>
              </w:rPr>
              <w:t xml:space="preserve">мкр.Благовещенский, 5а, тел.8(395-53) 5-24-89;  </w:t>
            </w:r>
            <w:r w:rsidRPr="00C9098A">
              <w:rPr>
                <w:b/>
                <w:sz w:val="22"/>
                <w:szCs w:val="22"/>
                <w:u w:val="single"/>
                <w:lang w:val="en-US"/>
              </w:rPr>
              <w:t>ffbus</w:t>
            </w:r>
            <w:r w:rsidRPr="00C9098A">
              <w:rPr>
                <w:b/>
                <w:sz w:val="22"/>
                <w:szCs w:val="22"/>
                <w:u w:val="single"/>
              </w:rPr>
              <w:t>-</w:t>
            </w:r>
            <w:hyperlink r:id="rId9" w:history="1">
              <w:r w:rsidRPr="00C9098A">
                <w:rPr>
                  <w:rStyle w:val="Hyperlink"/>
                  <w:b/>
                  <w:color w:val="auto"/>
                  <w:sz w:val="22"/>
                  <w:szCs w:val="22"/>
                  <w:lang w:val="en-US"/>
                </w:rPr>
                <w:t>saynsk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</w:rPr>
                <w:t>@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  <w:lang w:val="en-US"/>
                </w:rPr>
                <w:t>yandex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</w:rPr>
                <w:t>.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71525C" w:rsidRPr="00306E62" w:rsidTr="004952AD">
        <w:trPr>
          <w:trHeight w:val="379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C9098A" w:rsidRDefault="0071525C" w:rsidP="005B18C7">
            <w:pPr>
              <w:pStyle w:val="lead"/>
              <w:ind w:firstLine="142"/>
              <w:rPr>
                <w:b/>
                <w:bCs/>
                <w:sz w:val="22"/>
                <w:szCs w:val="22"/>
              </w:rPr>
            </w:pPr>
            <w:r w:rsidRPr="00C9098A">
              <w:rPr>
                <w:b/>
                <w:bCs/>
                <w:sz w:val="22"/>
                <w:szCs w:val="22"/>
              </w:rPr>
              <w:t>п.Залари</w:t>
            </w:r>
            <w:r w:rsidRPr="00C9098A">
              <w:rPr>
                <w:sz w:val="22"/>
                <w:szCs w:val="22"/>
              </w:rPr>
              <w:t xml:space="preserve"> тел.8 (395-52) 2-30-14; </w:t>
            </w:r>
            <w:hyperlink r:id="rId10" w:history="1">
              <w:r w:rsidRPr="00C9098A">
                <w:rPr>
                  <w:rStyle w:val="Hyperlink"/>
                  <w:b/>
                  <w:color w:val="auto"/>
                  <w:sz w:val="22"/>
                  <w:szCs w:val="22"/>
                </w:rPr>
                <w:t>zpp@sesoirk.irkutsk.ru</w:t>
              </w:r>
            </w:hyperlink>
          </w:p>
        </w:tc>
      </w:tr>
      <w:tr w:rsidR="0071525C" w:rsidRPr="00306E62" w:rsidTr="004952AD">
        <w:trPr>
          <w:trHeight w:val="48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C9098A" w:rsidRDefault="0071525C" w:rsidP="00BA4660">
            <w:pPr>
              <w:pStyle w:val="lead"/>
              <w:ind w:firstLine="142"/>
              <w:rPr>
                <w:b/>
                <w:bCs/>
                <w:sz w:val="22"/>
                <w:szCs w:val="22"/>
              </w:rPr>
            </w:pPr>
            <w:r w:rsidRPr="00C9098A">
              <w:rPr>
                <w:b/>
                <w:bCs/>
                <w:sz w:val="22"/>
                <w:szCs w:val="22"/>
              </w:rPr>
              <w:t xml:space="preserve">г.Тулун,     </w:t>
            </w:r>
            <w:r w:rsidRPr="00C9098A">
              <w:rPr>
                <w:sz w:val="22"/>
                <w:szCs w:val="22"/>
              </w:rPr>
              <w:t xml:space="preserve">ул.Виноградова, 21, тел. 8(395-30) 2-10-20;   </w:t>
            </w:r>
            <w:hyperlink r:id="rId11" w:history="1">
              <w:r w:rsidRPr="00C9098A">
                <w:rPr>
                  <w:rStyle w:val="Hyperlink"/>
                  <w:b/>
                  <w:color w:val="auto"/>
                  <w:sz w:val="22"/>
                  <w:szCs w:val="22"/>
                </w:rPr>
                <w:t>kc-zpp.irk@yandex.ru</w:t>
              </w:r>
            </w:hyperlink>
          </w:p>
        </w:tc>
      </w:tr>
      <w:tr w:rsidR="0071525C" w:rsidRPr="00306E62" w:rsidTr="004952AD">
        <w:trPr>
          <w:trHeight w:val="28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C9098A" w:rsidRDefault="0071525C" w:rsidP="005B18C7">
            <w:pPr>
              <w:pStyle w:val="lead"/>
              <w:ind w:firstLine="142"/>
              <w:rPr>
                <w:sz w:val="22"/>
                <w:szCs w:val="22"/>
              </w:rPr>
            </w:pPr>
            <w:r w:rsidRPr="00C9098A">
              <w:rPr>
                <w:b/>
                <w:bCs/>
                <w:sz w:val="22"/>
                <w:szCs w:val="22"/>
              </w:rPr>
              <w:t xml:space="preserve">г.Нижнеудинск, </w:t>
            </w:r>
            <w:r w:rsidRPr="00C9098A">
              <w:rPr>
                <w:sz w:val="22"/>
                <w:szCs w:val="22"/>
              </w:rPr>
              <w:t xml:space="preserve">ул.Энгельса, 8                                    тел.8(395-57)7-09-74; </w:t>
            </w:r>
            <w:r w:rsidRPr="00C9098A">
              <w:rPr>
                <w:b/>
                <w:sz w:val="22"/>
                <w:szCs w:val="22"/>
                <w:u w:val="single"/>
                <w:lang w:val="en-US"/>
              </w:rPr>
              <w:t>K</w:t>
            </w:r>
            <w:r w:rsidRPr="00C9098A">
              <w:rPr>
                <w:b/>
                <w:sz w:val="22"/>
                <w:szCs w:val="22"/>
                <w:u w:val="single"/>
              </w:rPr>
              <w:t>р</w:t>
            </w:r>
            <w:r w:rsidRPr="00C9098A">
              <w:rPr>
                <w:b/>
                <w:sz w:val="22"/>
                <w:szCs w:val="22"/>
                <w:u w:val="single"/>
                <w:lang w:val="en-US"/>
              </w:rPr>
              <w:t>zpp</w:t>
            </w:r>
            <w:r w:rsidRPr="00C9098A">
              <w:rPr>
                <w:b/>
                <w:sz w:val="22"/>
                <w:szCs w:val="22"/>
                <w:u w:val="single"/>
              </w:rPr>
              <w:t>-</w:t>
            </w:r>
            <w:r w:rsidRPr="00C9098A">
              <w:rPr>
                <w:b/>
                <w:sz w:val="22"/>
                <w:szCs w:val="22"/>
                <w:u w:val="single"/>
                <w:lang w:val="en-US"/>
              </w:rPr>
              <w:t>NU</w:t>
            </w:r>
            <w:r w:rsidRPr="00C9098A">
              <w:rPr>
                <w:b/>
                <w:sz w:val="22"/>
                <w:szCs w:val="22"/>
                <w:u w:val="single"/>
              </w:rPr>
              <w:t>@</w:t>
            </w:r>
            <w:r w:rsidRPr="00C9098A">
              <w:rPr>
                <w:b/>
                <w:sz w:val="22"/>
                <w:szCs w:val="22"/>
                <w:u w:val="single"/>
                <w:lang w:val="en-US"/>
              </w:rPr>
              <w:t>yandex</w:t>
            </w:r>
            <w:r w:rsidRPr="00C9098A">
              <w:rPr>
                <w:b/>
                <w:sz w:val="22"/>
                <w:szCs w:val="22"/>
                <w:u w:val="single"/>
              </w:rPr>
              <w:t>.</w:t>
            </w:r>
            <w:r w:rsidRPr="00C9098A">
              <w:rPr>
                <w:b/>
                <w:sz w:val="22"/>
                <w:szCs w:val="22"/>
                <w:u w:val="single"/>
                <w:lang w:val="en-US"/>
              </w:rPr>
              <w:t>ru</w:t>
            </w:r>
          </w:p>
        </w:tc>
      </w:tr>
      <w:tr w:rsidR="0071525C" w:rsidRPr="00306E62" w:rsidTr="004952AD">
        <w:trPr>
          <w:trHeight w:val="41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C9098A" w:rsidRDefault="0071525C" w:rsidP="005B18C7">
            <w:pPr>
              <w:pStyle w:val="lead"/>
              <w:ind w:firstLine="142"/>
              <w:rPr>
                <w:b/>
                <w:bCs/>
                <w:sz w:val="22"/>
                <w:szCs w:val="22"/>
              </w:rPr>
            </w:pPr>
            <w:r w:rsidRPr="00C9098A">
              <w:rPr>
                <w:b/>
                <w:bCs/>
                <w:sz w:val="22"/>
                <w:szCs w:val="22"/>
              </w:rPr>
              <w:t>г.Тайшет,</w:t>
            </w:r>
            <w:r w:rsidRPr="00C9098A">
              <w:rPr>
                <w:sz w:val="22"/>
                <w:szCs w:val="22"/>
              </w:rPr>
              <w:t xml:space="preserve">ул.Северовокзальная,   17А-1Н,                                         тел. 8(395-63) 5-21-58; </w:t>
            </w:r>
            <w:hyperlink r:id="rId12" w:history="1">
              <w:r w:rsidRPr="00C9098A">
                <w:rPr>
                  <w:rStyle w:val="Hyperlink"/>
                  <w:b/>
                  <w:color w:val="auto"/>
                  <w:sz w:val="22"/>
                  <w:szCs w:val="22"/>
                  <w:lang w:val="en-US"/>
                </w:rPr>
                <w:t>ffbuz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</w:rPr>
                <w:t>-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  <w:lang w:val="en-US"/>
                </w:rPr>
                <w:t>taishet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</w:rPr>
                <w:t>@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  <w:lang w:val="en-US"/>
                </w:rPr>
                <w:t>yandex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</w:rPr>
                <w:t>.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71525C" w:rsidRPr="00306E62" w:rsidTr="004952AD">
        <w:trPr>
          <w:trHeight w:val="47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C9098A" w:rsidRDefault="0071525C" w:rsidP="005B18C7">
            <w:pPr>
              <w:pStyle w:val="lead"/>
              <w:ind w:firstLine="142"/>
              <w:rPr>
                <w:b/>
                <w:bCs/>
                <w:sz w:val="22"/>
                <w:szCs w:val="22"/>
                <w:vertAlign w:val="superscript"/>
              </w:rPr>
            </w:pPr>
            <w:r w:rsidRPr="00C9098A">
              <w:rPr>
                <w:b/>
                <w:bCs/>
                <w:sz w:val="22"/>
                <w:szCs w:val="22"/>
              </w:rPr>
              <w:t xml:space="preserve">г.Братск, </w:t>
            </w:r>
            <w:r w:rsidRPr="00C9098A">
              <w:rPr>
                <w:sz w:val="22"/>
                <w:szCs w:val="22"/>
              </w:rPr>
              <w:t xml:space="preserve">ул.Муханова, 20,                                                    тел.8(395-3) 42-94-00; </w:t>
            </w:r>
            <w:hyperlink r:id="rId13" w:history="1">
              <w:r w:rsidRPr="00C9098A">
                <w:rPr>
                  <w:rStyle w:val="Hyperlink"/>
                  <w:b/>
                  <w:color w:val="auto"/>
                  <w:sz w:val="22"/>
                  <w:szCs w:val="22"/>
                  <w:lang w:val="en-US"/>
                </w:rPr>
                <w:t>kp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</w:rPr>
                <w:t>р-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  <w:lang w:val="en-US"/>
                </w:rPr>
                <w:t>zpp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</w:rPr>
                <w:t>.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  <w:lang w:val="en-US"/>
                </w:rPr>
                <w:t>br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</w:rPr>
                <w:t>@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  <w:lang w:val="en-US"/>
                </w:rPr>
                <w:t>yandex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</w:rPr>
                <w:t>.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71525C" w:rsidRPr="00306E62" w:rsidTr="004952AD">
        <w:trPr>
          <w:trHeight w:val="5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C9098A" w:rsidRDefault="0071525C" w:rsidP="005B18C7">
            <w:pPr>
              <w:pStyle w:val="lead"/>
              <w:ind w:firstLine="142"/>
              <w:rPr>
                <w:b/>
                <w:bCs/>
                <w:sz w:val="22"/>
                <w:szCs w:val="22"/>
                <w:u w:val="single"/>
              </w:rPr>
            </w:pPr>
            <w:r w:rsidRPr="00C9098A">
              <w:rPr>
                <w:b/>
                <w:bCs/>
                <w:sz w:val="22"/>
                <w:szCs w:val="22"/>
              </w:rPr>
              <w:t>г.Железногорск-Илимский</w:t>
            </w:r>
            <w:r w:rsidRPr="00C9098A">
              <w:rPr>
                <w:sz w:val="22"/>
                <w:szCs w:val="22"/>
              </w:rPr>
              <w:t xml:space="preserve">, 3 кв., д.40                 тел.8(395-66) 3-05-29, </w:t>
            </w:r>
            <w:r w:rsidRPr="00C9098A">
              <w:rPr>
                <w:b/>
                <w:sz w:val="22"/>
                <w:szCs w:val="22"/>
                <w:u w:val="single"/>
              </w:rPr>
              <w:t>ffbuz-zheleznogorsk@yandex.ru</w:t>
            </w:r>
          </w:p>
        </w:tc>
      </w:tr>
      <w:tr w:rsidR="0071525C" w:rsidRPr="00306E62" w:rsidTr="004952AD">
        <w:trPr>
          <w:trHeight w:val="681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C9098A" w:rsidRDefault="0071525C" w:rsidP="005B18C7">
            <w:pPr>
              <w:pStyle w:val="lead"/>
              <w:ind w:firstLine="142"/>
              <w:rPr>
                <w:sz w:val="22"/>
                <w:szCs w:val="22"/>
              </w:rPr>
            </w:pPr>
            <w:r w:rsidRPr="00C9098A">
              <w:rPr>
                <w:b/>
                <w:bCs/>
                <w:sz w:val="22"/>
                <w:szCs w:val="22"/>
              </w:rPr>
              <w:t xml:space="preserve">г.Усть-Илимск, </w:t>
            </w:r>
            <w:r w:rsidRPr="00C9098A">
              <w:rPr>
                <w:sz w:val="22"/>
                <w:szCs w:val="22"/>
              </w:rPr>
              <w:t xml:space="preserve">лечебная зона, 6                                        тел.8(395-35) 6-44-46; </w:t>
            </w:r>
            <w:hyperlink r:id="rId14" w:history="1">
              <w:r w:rsidRPr="00C9098A">
                <w:rPr>
                  <w:rStyle w:val="Hyperlink"/>
                  <w:b/>
                  <w:color w:val="auto"/>
                  <w:sz w:val="22"/>
                  <w:szCs w:val="22"/>
                  <w:lang w:val="en-US"/>
                </w:rPr>
                <w:t>kp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</w:rPr>
                <w:t>-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  <w:lang w:val="en-US"/>
                </w:rPr>
                <w:t>zpp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</w:rPr>
                <w:t>.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  <w:lang w:val="en-US"/>
                </w:rPr>
                <w:t>UI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</w:rPr>
                <w:t>@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  <w:lang w:val="en-US"/>
                </w:rPr>
                <w:t>yandex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</w:rPr>
                <w:t>.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71525C" w:rsidRPr="00306E62" w:rsidTr="004952AD">
        <w:trPr>
          <w:trHeight w:val="447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C9098A" w:rsidRDefault="0071525C" w:rsidP="005B18C7">
            <w:pPr>
              <w:pStyle w:val="lead"/>
              <w:ind w:firstLine="142"/>
              <w:rPr>
                <w:sz w:val="22"/>
                <w:szCs w:val="22"/>
              </w:rPr>
            </w:pPr>
            <w:r w:rsidRPr="00C9098A">
              <w:rPr>
                <w:b/>
                <w:bCs/>
                <w:sz w:val="22"/>
                <w:szCs w:val="22"/>
              </w:rPr>
              <w:t xml:space="preserve">г.Усть-Кут, </w:t>
            </w:r>
            <w:r w:rsidRPr="00C9098A">
              <w:rPr>
                <w:sz w:val="22"/>
                <w:szCs w:val="22"/>
              </w:rPr>
              <w:t xml:space="preserve">ул.Кирова, 91, тел.8(395-65)5-26-44;  </w:t>
            </w:r>
            <w:hyperlink r:id="rId15" w:history="1">
              <w:r w:rsidRPr="00C9098A">
                <w:rPr>
                  <w:rStyle w:val="Hyperlink"/>
                  <w:b/>
                  <w:color w:val="auto"/>
                  <w:sz w:val="22"/>
                  <w:szCs w:val="22"/>
                </w:rPr>
                <w:t>kc-zpp.irk@yandex.ru</w:t>
              </w:r>
            </w:hyperlink>
          </w:p>
        </w:tc>
      </w:tr>
      <w:tr w:rsidR="0071525C" w:rsidRPr="00306E62" w:rsidTr="004952AD">
        <w:trPr>
          <w:trHeight w:val="54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C" w:rsidRPr="00C9098A" w:rsidRDefault="0071525C" w:rsidP="005B18C7">
            <w:pPr>
              <w:pStyle w:val="lead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C9098A">
              <w:rPr>
                <w:b/>
                <w:bCs/>
                <w:sz w:val="22"/>
                <w:szCs w:val="22"/>
              </w:rPr>
              <w:t xml:space="preserve">п.Усть-Ордынский, </w:t>
            </w:r>
            <w:r w:rsidRPr="00C9098A">
              <w:rPr>
                <w:sz w:val="22"/>
                <w:szCs w:val="22"/>
              </w:rPr>
              <w:t xml:space="preserve">пер.1-ый Октябрьский, 12 тел.8(395-41) 3-10-78,  </w:t>
            </w:r>
            <w:hyperlink r:id="rId16" w:history="1">
              <w:r w:rsidRPr="00C9098A">
                <w:rPr>
                  <w:rStyle w:val="Hyperlink"/>
                  <w:b/>
                  <w:color w:val="auto"/>
                  <w:sz w:val="22"/>
                  <w:szCs w:val="22"/>
                </w:rPr>
                <w:t>kc-zpp.uobo@yandex.ru</w:t>
              </w:r>
            </w:hyperlink>
          </w:p>
        </w:tc>
      </w:tr>
    </w:tbl>
    <w:p w:rsidR="0071525C" w:rsidRPr="00C9098A" w:rsidRDefault="0071525C" w:rsidP="006F5428">
      <w:pPr>
        <w:pStyle w:val="lead"/>
        <w:spacing w:before="0" w:beforeAutospacing="0" w:after="0" w:afterAutospacing="0"/>
        <w:jc w:val="center"/>
        <w:rPr>
          <w:b/>
        </w:rPr>
      </w:pPr>
    </w:p>
    <w:p w:rsidR="0071525C" w:rsidRDefault="0071525C" w:rsidP="006F5428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  <w:color w:val="17365D"/>
        </w:rPr>
      </w:pPr>
    </w:p>
    <w:p w:rsidR="0071525C" w:rsidRDefault="0071525C" w:rsidP="0021121D">
      <w:pPr>
        <w:pStyle w:val="lead"/>
        <w:spacing w:before="0" w:beforeAutospacing="0" w:after="0" w:afterAutospacing="0"/>
        <w:rPr>
          <w:rFonts w:ascii="Bookman Old Style" w:hAnsi="Bookman Old Style"/>
          <w:b/>
        </w:rPr>
      </w:pPr>
    </w:p>
    <w:p w:rsidR="0071525C" w:rsidRDefault="0071525C" w:rsidP="006F5428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</w:rPr>
      </w:pPr>
    </w:p>
    <w:p w:rsidR="0071525C" w:rsidRPr="00C9098A" w:rsidRDefault="0071525C" w:rsidP="006F5428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</w:rPr>
      </w:pPr>
      <w:r w:rsidRPr="00C9098A">
        <w:rPr>
          <w:rFonts w:ascii="Bookman Old Style" w:hAnsi="Bookman Old Style"/>
          <w:b/>
        </w:rPr>
        <w:t xml:space="preserve">ФБУЗ «Центр гигиены и эпидемиологии </w:t>
      </w:r>
    </w:p>
    <w:p w:rsidR="0071525C" w:rsidRDefault="0071525C" w:rsidP="006F5428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</w:rPr>
      </w:pPr>
      <w:r w:rsidRPr="00C9098A">
        <w:rPr>
          <w:rFonts w:ascii="Bookman Old Style" w:hAnsi="Bookman Old Style"/>
          <w:b/>
        </w:rPr>
        <w:t>в Иркутской области»</w:t>
      </w:r>
    </w:p>
    <w:p w:rsidR="0071525C" w:rsidRDefault="0071525C" w:rsidP="006F5428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</w:rPr>
      </w:pPr>
    </w:p>
    <w:p w:rsidR="0071525C" w:rsidRPr="00C9098A" w:rsidRDefault="0071525C" w:rsidP="006F5428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</w:rPr>
      </w:pPr>
    </w:p>
    <w:p w:rsidR="0071525C" w:rsidRDefault="0071525C" w:rsidP="0001574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mic Sans MS" w:hAnsi="Comic Sans MS"/>
          <w:sz w:val="24"/>
          <w:szCs w:val="24"/>
        </w:rPr>
      </w:pPr>
      <w:r w:rsidRPr="000C3D6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187.5pt">
            <v:imagedata r:id="rId17" o:title=""/>
          </v:shape>
        </w:pict>
      </w:r>
    </w:p>
    <w:p w:rsidR="0071525C" w:rsidRPr="000C3D64" w:rsidRDefault="0071525C" w:rsidP="0001574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noProof/>
          <w:lang w:eastAsia="ru-RU"/>
        </w:rPr>
      </w:pPr>
    </w:p>
    <w:p w:rsidR="0071525C" w:rsidRDefault="0071525C" w:rsidP="006F5428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71525C" w:rsidRDefault="0071525C" w:rsidP="00C95E6C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71525C" w:rsidRPr="0053756D" w:rsidRDefault="0071525C" w:rsidP="00C95E6C">
      <w:pPr>
        <w:spacing w:after="0" w:line="240" w:lineRule="auto"/>
        <w:ind w:firstLine="284"/>
        <w:jc w:val="center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  <w:sz w:val="36"/>
          <w:szCs w:val="36"/>
        </w:rPr>
        <w:t>Банкротство застройщика. Пошаговые действия дольщика.</w:t>
      </w:r>
    </w:p>
    <w:p w:rsidR="0071525C" w:rsidRDefault="0071525C" w:rsidP="00274E5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1525C" w:rsidRDefault="0071525C" w:rsidP="00274E5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1525C" w:rsidRDefault="0071525C" w:rsidP="00274E5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1525C" w:rsidRDefault="0071525C" w:rsidP="00274E5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1525C" w:rsidRPr="00217E27" w:rsidRDefault="0071525C" w:rsidP="006F5428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217E27">
        <w:rPr>
          <w:rFonts w:ascii="Comic Sans MS" w:hAnsi="Comic Sans MS"/>
          <w:sz w:val="24"/>
          <w:szCs w:val="24"/>
        </w:rPr>
        <w:t>Консультационны</w:t>
      </w:r>
      <w:r>
        <w:rPr>
          <w:rFonts w:ascii="Comic Sans MS" w:hAnsi="Comic Sans MS"/>
          <w:sz w:val="24"/>
          <w:szCs w:val="24"/>
        </w:rPr>
        <w:t>й</w:t>
      </w:r>
      <w:r w:rsidRPr="00217E27">
        <w:rPr>
          <w:rFonts w:ascii="Comic Sans MS" w:hAnsi="Comic Sans MS"/>
          <w:sz w:val="24"/>
          <w:szCs w:val="24"/>
        </w:rPr>
        <w:t xml:space="preserve"> центр, </w:t>
      </w:r>
    </w:p>
    <w:p w:rsidR="0071525C" w:rsidRPr="00217E27" w:rsidRDefault="0071525C" w:rsidP="00E16AC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217E27">
        <w:rPr>
          <w:rFonts w:ascii="Comic Sans MS" w:hAnsi="Comic Sans MS"/>
          <w:sz w:val="24"/>
          <w:szCs w:val="24"/>
        </w:rPr>
        <w:t>пункты по защите прав потребителей</w:t>
      </w:r>
    </w:p>
    <w:sectPr w:rsidR="0071525C" w:rsidRPr="00217E27" w:rsidSect="00CA554B">
      <w:pgSz w:w="16838" w:h="11906" w:orient="landscape"/>
      <w:pgMar w:top="567" w:right="678" w:bottom="566" w:left="709" w:header="0" w:footer="0" w:gutter="0"/>
      <w:cols w:num="3" w:space="779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F8C"/>
    <w:multiLevelType w:val="hybridMultilevel"/>
    <w:tmpl w:val="E33E6324"/>
    <w:lvl w:ilvl="0" w:tplc="B9103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91179"/>
    <w:multiLevelType w:val="hybridMultilevel"/>
    <w:tmpl w:val="0AF4B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709E4"/>
    <w:multiLevelType w:val="multilevel"/>
    <w:tmpl w:val="1E76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54185"/>
    <w:multiLevelType w:val="multilevel"/>
    <w:tmpl w:val="8744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3673B4"/>
    <w:multiLevelType w:val="hybridMultilevel"/>
    <w:tmpl w:val="B7DA9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D3CF0"/>
    <w:multiLevelType w:val="hybridMultilevel"/>
    <w:tmpl w:val="0B88C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C6EBC"/>
    <w:multiLevelType w:val="hybridMultilevel"/>
    <w:tmpl w:val="F9E6865A"/>
    <w:lvl w:ilvl="0" w:tplc="B9103E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B087F4D"/>
    <w:multiLevelType w:val="multilevel"/>
    <w:tmpl w:val="D01C55B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3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2C811B71"/>
    <w:multiLevelType w:val="hybridMultilevel"/>
    <w:tmpl w:val="94AE459C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E6542F"/>
    <w:multiLevelType w:val="multilevel"/>
    <w:tmpl w:val="D160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080A05"/>
    <w:multiLevelType w:val="hybridMultilevel"/>
    <w:tmpl w:val="10A85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30F0D"/>
    <w:multiLevelType w:val="hybridMultilevel"/>
    <w:tmpl w:val="497CA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D4F88"/>
    <w:multiLevelType w:val="hybridMultilevel"/>
    <w:tmpl w:val="0498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B21F66"/>
    <w:multiLevelType w:val="multilevel"/>
    <w:tmpl w:val="728C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366A84"/>
    <w:multiLevelType w:val="hybridMultilevel"/>
    <w:tmpl w:val="60C2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1A001C"/>
    <w:multiLevelType w:val="hybridMultilevel"/>
    <w:tmpl w:val="D7042D18"/>
    <w:lvl w:ilvl="0" w:tplc="B9103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260CD"/>
    <w:multiLevelType w:val="hybridMultilevel"/>
    <w:tmpl w:val="CED8B430"/>
    <w:lvl w:ilvl="0" w:tplc="09AA42B0">
      <w:start w:val="1"/>
      <w:numFmt w:val="decimal"/>
      <w:lvlText w:val="%1)"/>
      <w:lvlJc w:val="left"/>
      <w:pPr>
        <w:ind w:left="88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7">
    <w:nsid w:val="64445401"/>
    <w:multiLevelType w:val="hybridMultilevel"/>
    <w:tmpl w:val="DA82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C11494"/>
    <w:multiLevelType w:val="hybridMultilevel"/>
    <w:tmpl w:val="464EA7FC"/>
    <w:lvl w:ilvl="0" w:tplc="B9103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411A2"/>
    <w:multiLevelType w:val="hybridMultilevel"/>
    <w:tmpl w:val="9E328B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0"/>
  </w:num>
  <w:num w:numId="5">
    <w:abstractNumId w:val="6"/>
  </w:num>
  <w:num w:numId="6">
    <w:abstractNumId w:val="15"/>
  </w:num>
  <w:num w:numId="7">
    <w:abstractNumId w:val="3"/>
  </w:num>
  <w:num w:numId="8">
    <w:abstractNumId w:val="9"/>
  </w:num>
  <w:num w:numId="9">
    <w:abstractNumId w:val="13"/>
  </w:num>
  <w:num w:numId="10">
    <w:abstractNumId w:val="2"/>
  </w:num>
  <w:num w:numId="11">
    <w:abstractNumId w:val="19"/>
  </w:num>
  <w:num w:numId="12">
    <w:abstractNumId w:val="7"/>
  </w:num>
  <w:num w:numId="13">
    <w:abstractNumId w:val="4"/>
  </w:num>
  <w:num w:numId="14">
    <w:abstractNumId w:val="10"/>
  </w:num>
  <w:num w:numId="15">
    <w:abstractNumId w:val="11"/>
  </w:num>
  <w:num w:numId="16">
    <w:abstractNumId w:val="5"/>
  </w:num>
  <w:num w:numId="17">
    <w:abstractNumId w:val="14"/>
  </w:num>
  <w:num w:numId="18">
    <w:abstractNumId w:val="12"/>
  </w:num>
  <w:num w:numId="19">
    <w:abstractNumId w:val="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18A"/>
    <w:rsid w:val="00006BB5"/>
    <w:rsid w:val="00015749"/>
    <w:rsid w:val="00025D66"/>
    <w:rsid w:val="00053F28"/>
    <w:rsid w:val="0005549D"/>
    <w:rsid w:val="000756E4"/>
    <w:rsid w:val="00081C90"/>
    <w:rsid w:val="00084D4F"/>
    <w:rsid w:val="00087FC6"/>
    <w:rsid w:val="000C3D64"/>
    <w:rsid w:val="001015FC"/>
    <w:rsid w:val="00114C48"/>
    <w:rsid w:val="00135B51"/>
    <w:rsid w:val="00146B06"/>
    <w:rsid w:val="00155BEE"/>
    <w:rsid w:val="001569FB"/>
    <w:rsid w:val="001613A5"/>
    <w:rsid w:val="00185574"/>
    <w:rsid w:val="001A6F61"/>
    <w:rsid w:val="001B1A95"/>
    <w:rsid w:val="001D79B0"/>
    <w:rsid w:val="0021121D"/>
    <w:rsid w:val="00214536"/>
    <w:rsid w:val="00217E27"/>
    <w:rsid w:val="00235B78"/>
    <w:rsid w:val="00236E2B"/>
    <w:rsid w:val="00251282"/>
    <w:rsid w:val="00264CEE"/>
    <w:rsid w:val="00266073"/>
    <w:rsid w:val="00274E59"/>
    <w:rsid w:val="0027524D"/>
    <w:rsid w:val="002754B8"/>
    <w:rsid w:val="00297EDF"/>
    <w:rsid w:val="002E3653"/>
    <w:rsid w:val="00304980"/>
    <w:rsid w:val="00306E62"/>
    <w:rsid w:val="00316185"/>
    <w:rsid w:val="00366E3B"/>
    <w:rsid w:val="00374AD3"/>
    <w:rsid w:val="00374CDB"/>
    <w:rsid w:val="003758F2"/>
    <w:rsid w:val="00397032"/>
    <w:rsid w:val="003A1103"/>
    <w:rsid w:val="003C386F"/>
    <w:rsid w:val="003C7279"/>
    <w:rsid w:val="003D5802"/>
    <w:rsid w:val="00402DF0"/>
    <w:rsid w:val="00425441"/>
    <w:rsid w:val="0045159E"/>
    <w:rsid w:val="004550EF"/>
    <w:rsid w:val="0047142B"/>
    <w:rsid w:val="00472265"/>
    <w:rsid w:val="004952AD"/>
    <w:rsid w:val="004A2475"/>
    <w:rsid w:val="004A2E68"/>
    <w:rsid w:val="004A7242"/>
    <w:rsid w:val="004A7B10"/>
    <w:rsid w:val="004C516D"/>
    <w:rsid w:val="004E27D1"/>
    <w:rsid w:val="004E429E"/>
    <w:rsid w:val="004F1ECC"/>
    <w:rsid w:val="005058DB"/>
    <w:rsid w:val="00510750"/>
    <w:rsid w:val="00511F7C"/>
    <w:rsid w:val="0053756D"/>
    <w:rsid w:val="00550206"/>
    <w:rsid w:val="00574612"/>
    <w:rsid w:val="00582513"/>
    <w:rsid w:val="0059739D"/>
    <w:rsid w:val="005A59E4"/>
    <w:rsid w:val="005B18C7"/>
    <w:rsid w:val="005D7BCC"/>
    <w:rsid w:val="00611ABD"/>
    <w:rsid w:val="0064223E"/>
    <w:rsid w:val="00645F2B"/>
    <w:rsid w:val="006775CB"/>
    <w:rsid w:val="00693FC5"/>
    <w:rsid w:val="006B2E41"/>
    <w:rsid w:val="006C626A"/>
    <w:rsid w:val="006E39E7"/>
    <w:rsid w:val="006F4E64"/>
    <w:rsid w:val="006F5428"/>
    <w:rsid w:val="007025FA"/>
    <w:rsid w:val="0071525C"/>
    <w:rsid w:val="00732F96"/>
    <w:rsid w:val="00736290"/>
    <w:rsid w:val="00775F54"/>
    <w:rsid w:val="007903E5"/>
    <w:rsid w:val="007B5719"/>
    <w:rsid w:val="007E746D"/>
    <w:rsid w:val="0080522D"/>
    <w:rsid w:val="0080660A"/>
    <w:rsid w:val="008204B0"/>
    <w:rsid w:val="00846ED1"/>
    <w:rsid w:val="00874ADC"/>
    <w:rsid w:val="00884AC7"/>
    <w:rsid w:val="008A07EA"/>
    <w:rsid w:val="008A2371"/>
    <w:rsid w:val="008D2FE5"/>
    <w:rsid w:val="00902C21"/>
    <w:rsid w:val="0090318A"/>
    <w:rsid w:val="009406CC"/>
    <w:rsid w:val="00945811"/>
    <w:rsid w:val="00954544"/>
    <w:rsid w:val="00966D48"/>
    <w:rsid w:val="00983D44"/>
    <w:rsid w:val="009A57B2"/>
    <w:rsid w:val="009B4206"/>
    <w:rsid w:val="009C33DC"/>
    <w:rsid w:val="009D6AFD"/>
    <w:rsid w:val="009F4989"/>
    <w:rsid w:val="00A02E4D"/>
    <w:rsid w:val="00A07B92"/>
    <w:rsid w:val="00A40379"/>
    <w:rsid w:val="00A61D76"/>
    <w:rsid w:val="00AB1DC3"/>
    <w:rsid w:val="00AB35C7"/>
    <w:rsid w:val="00AE1360"/>
    <w:rsid w:val="00AF278E"/>
    <w:rsid w:val="00AF5AD4"/>
    <w:rsid w:val="00B13ADE"/>
    <w:rsid w:val="00B30776"/>
    <w:rsid w:val="00B34EE4"/>
    <w:rsid w:val="00B4355E"/>
    <w:rsid w:val="00B80773"/>
    <w:rsid w:val="00B84B66"/>
    <w:rsid w:val="00B902FC"/>
    <w:rsid w:val="00B94438"/>
    <w:rsid w:val="00B94C6C"/>
    <w:rsid w:val="00BA4660"/>
    <w:rsid w:val="00BB3A62"/>
    <w:rsid w:val="00BC05B5"/>
    <w:rsid w:val="00BC0B41"/>
    <w:rsid w:val="00BC50CA"/>
    <w:rsid w:val="00BC71E9"/>
    <w:rsid w:val="00C0034F"/>
    <w:rsid w:val="00C00D2A"/>
    <w:rsid w:val="00C262C7"/>
    <w:rsid w:val="00C34DDE"/>
    <w:rsid w:val="00C50585"/>
    <w:rsid w:val="00C52D3A"/>
    <w:rsid w:val="00C64CE8"/>
    <w:rsid w:val="00C71DE2"/>
    <w:rsid w:val="00C85282"/>
    <w:rsid w:val="00C86D66"/>
    <w:rsid w:val="00C9098A"/>
    <w:rsid w:val="00C95E6C"/>
    <w:rsid w:val="00CA554B"/>
    <w:rsid w:val="00CB71FF"/>
    <w:rsid w:val="00CD0458"/>
    <w:rsid w:val="00CD31F8"/>
    <w:rsid w:val="00D14E86"/>
    <w:rsid w:val="00D21B7A"/>
    <w:rsid w:val="00D279E7"/>
    <w:rsid w:val="00D3797B"/>
    <w:rsid w:val="00D665EB"/>
    <w:rsid w:val="00D720E2"/>
    <w:rsid w:val="00D74E56"/>
    <w:rsid w:val="00D94EE9"/>
    <w:rsid w:val="00D96B5B"/>
    <w:rsid w:val="00DB5E58"/>
    <w:rsid w:val="00DB6CFA"/>
    <w:rsid w:val="00DC6231"/>
    <w:rsid w:val="00DF2CCB"/>
    <w:rsid w:val="00DF59AF"/>
    <w:rsid w:val="00DF5B2B"/>
    <w:rsid w:val="00E16AC5"/>
    <w:rsid w:val="00E27618"/>
    <w:rsid w:val="00E3070B"/>
    <w:rsid w:val="00E50DB4"/>
    <w:rsid w:val="00E53A94"/>
    <w:rsid w:val="00E66AC3"/>
    <w:rsid w:val="00EC35D1"/>
    <w:rsid w:val="00EF0083"/>
    <w:rsid w:val="00EF2CD4"/>
    <w:rsid w:val="00F039DE"/>
    <w:rsid w:val="00F51840"/>
    <w:rsid w:val="00F648E2"/>
    <w:rsid w:val="00F81099"/>
    <w:rsid w:val="00FB167D"/>
    <w:rsid w:val="00FB7616"/>
    <w:rsid w:val="00FC7B7E"/>
    <w:rsid w:val="00FD412E"/>
    <w:rsid w:val="00FD600E"/>
    <w:rsid w:val="00FD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4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50D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FB7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59E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761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9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5E6C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"/>
    <w:uiPriority w:val="99"/>
    <w:rsid w:val="00C95E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95E6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C7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A2475"/>
    <w:pPr>
      <w:ind w:left="720"/>
      <w:contextualSpacing/>
    </w:pPr>
  </w:style>
  <w:style w:type="paragraph" w:customStyle="1" w:styleId="ConsPlusNormal">
    <w:name w:val="ConsPlusNormal"/>
    <w:uiPriority w:val="99"/>
    <w:rsid w:val="001569FB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E50DB4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C262C7"/>
    <w:rPr>
      <w:rFonts w:cs="Times New Roman"/>
      <w:color w:val="800080"/>
      <w:u w:val="single"/>
    </w:rPr>
  </w:style>
  <w:style w:type="paragraph" w:customStyle="1" w:styleId="formattexttopleveltext">
    <w:name w:val="formattext topleveltext"/>
    <w:basedOn w:val="Normal"/>
    <w:uiPriority w:val="99"/>
    <w:rsid w:val="00B944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0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-zpp.us@yandex.ru" TargetMode="External"/><Relationship Id="rId13" Type="http://schemas.openxmlformats.org/officeDocument/2006/relationships/hyperlink" Target="mailto:kp&#1088;-zpp.br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c-zpp.irk@yandex.ru" TargetMode="External"/><Relationship Id="rId12" Type="http://schemas.openxmlformats.org/officeDocument/2006/relationships/hyperlink" Target="mailto:ffbuz-taishet@yandex.ru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mailto:kc-zpp.uobo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zpp@sesoirk.irkutsk.ru" TargetMode="External"/><Relationship Id="rId11" Type="http://schemas.openxmlformats.org/officeDocument/2006/relationships/hyperlink" Target="mailto:kc-zpp.irk@yandex.ru" TargetMode="External"/><Relationship Id="rId5" Type="http://schemas.openxmlformats.org/officeDocument/2006/relationships/hyperlink" Target="mailto:zpp@sesoirk.irkutsk.ru" TargetMode="External"/><Relationship Id="rId15" Type="http://schemas.openxmlformats.org/officeDocument/2006/relationships/hyperlink" Target="mailto:kc-zpp.irk@yandex.ru" TargetMode="External"/><Relationship Id="rId10" Type="http://schemas.openxmlformats.org/officeDocument/2006/relationships/hyperlink" Target="mailto:zpp@sesoirk.irkutsk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aynsk@yandex.ru" TargetMode="External"/><Relationship Id="rId14" Type="http://schemas.openxmlformats.org/officeDocument/2006/relationships/hyperlink" Target="mailto:kp-zpp.UI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205</TotalTime>
  <Pages>2</Pages>
  <Words>892</Words>
  <Characters>5091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России учреждена должность уполномоченного по правам потребителей финансовых услуг</dc:title>
  <dc:subject/>
  <dc:creator>user_2</dc:creator>
  <cp:keywords/>
  <dc:description/>
  <cp:lastModifiedBy>Оксана</cp:lastModifiedBy>
  <cp:revision>8</cp:revision>
  <cp:lastPrinted>2019-04-22T05:07:00Z</cp:lastPrinted>
  <dcterms:created xsi:type="dcterms:W3CDTF">2019-03-04T01:30:00Z</dcterms:created>
  <dcterms:modified xsi:type="dcterms:W3CDTF">2019-04-22T05:19:00Z</dcterms:modified>
</cp:coreProperties>
</file>